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196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EC41E8" w:rsidTr="00EC41E8">
        <w:tc>
          <w:tcPr>
            <w:tcW w:w="5211" w:type="dxa"/>
            <w:vAlign w:val="center"/>
          </w:tcPr>
          <w:p w:rsidR="00F13BC1" w:rsidRDefault="00EC41E8" w:rsidP="00EC41E8">
            <w:pPr>
              <w:spacing w:after="0"/>
              <w:ind w:right="1734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</w:t>
            </w:r>
          </w:p>
          <w:p w:rsidR="00F13BC1" w:rsidRDefault="00EC41E8" w:rsidP="00EC41E8">
            <w:pPr>
              <w:spacing w:after="0"/>
              <w:ind w:right="1734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</w:t>
            </w:r>
          </w:p>
          <w:p w:rsidR="008027CB" w:rsidRDefault="00EC41E8" w:rsidP="00EC41E8">
            <w:pPr>
              <w:spacing w:after="0"/>
              <w:ind w:right="1734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EC41E8" w:rsidRPr="00B22D02" w:rsidRDefault="00EC41E8" w:rsidP="00B22D02">
            <w:pPr>
              <w:spacing w:after="0"/>
              <w:ind w:right="1734"/>
              <w:jc w:val="both"/>
              <w:rPr>
                <w:b/>
                <w:color w:val="0070C0"/>
              </w:rPr>
            </w:pPr>
            <w:r w:rsidRPr="00B22D02">
              <w:rPr>
                <w:b/>
                <w:color w:val="0070C0"/>
              </w:rPr>
              <w:t xml:space="preserve">  </w:t>
            </w:r>
            <w:r w:rsidR="008027CB" w:rsidRPr="00B22D02">
              <w:rPr>
                <w:b/>
                <w:color w:val="0070C0"/>
              </w:rPr>
              <w:t xml:space="preserve">      </w:t>
            </w:r>
            <w:r w:rsidRPr="00B22D02">
              <w:rPr>
                <w:b/>
                <w:color w:val="0070C0"/>
              </w:rPr>
              <w:t>CENTRO CONGRESSI</w:t>
            </w:r>
          </w:p>
          <w:p w:rsidR="00EC41E8" w:rsidRPr="00B22D02" w:rsidRDefault="00EC41E8" w:rsidP="00EC41E8">
            <w:pPr>
              <w:spacing w:after="0"/>
              <w:ind w:left="-426" w:right="1734"/>
              <w:jc w:val="center"/>
              <w:rPr>
                <w:b/>
                <w:color w:val="0070C0"/>
              </w:rPr>
            </w:pPr>
            <w:r w:rsidRPr="00B22D02">
              <w:rPr>
                <w:b/>
                <w:color w:val="0070C0"/>
              </w:rPr>
              <w:t>“SANTO VOLTO”- TORINO</w:t>
            </w:r>
            <w:r w:rsidR="00742BAC">
              <w:rPr>
                <w:b/>
                <w:color w:val="0070C0"/>
              </w:rPr>
              <w:t xml:space="preserve">                   </w:t>
            </w:r>
          </w:p>
          <w:p w:rsidR="00EC41E8" w:rsidRPr="00451916" w:rsidRDefault="00EC41E8" w:rsidP="00EC41E8">
            <w:pPr>
              <w:spacing w:after="0"/>
              <w:ind w:left="-426" w:right="1734"/>
              <w:jc w:val="center"/>
              <w:rPr>
                <w:color w:val="0070C0"/>
                <w:sz w:val="40"/>
                <w:szCs w:val="40"/>
              </w:rPr>
            </w:pPr>
            <w:r w:rsidRPr="00B22D02">
              <w:rPr>
                <w:b/>
                <w:color w:val="0070C0"/>
              </w:rPr>
              <w:t xml:space="preserve">      Via Nole angolo Via Borgaro</w:t>
            </w:r>
            <w:r w:rsidR="00742BAC">
              <w:rPr>
                <w:b/>
                <w:color w:val="0070C0"/>
              </w:rPr>
              <w:t xml:space="preserve">       </w:t>
            </w:r>
            <w:r w:rsidRPr="006D4128">
              <w:rPr>
                <w:b/>
                <w:color w:val="0070C0"/>
                <w:sz w:val="40"/>
                <w:szCs w:val="40"/>
              </w:rPr>
              <w:br/>
            </w:r>
          </w:p>
        </w:tc>
        <w:tc>
          <w:tcPr>
            <w:tcW w:w="4567" w:type="dxa"/>
            <w:vAlign w:val="center"/>
          </w:tcPr>
          <w:p w:rsidR="00EC41E8" w:rsidRDefault="00742BAC" w:rsidP="00742BAC">
            <w:pPr>
              <w:jc w:val="center"/>
              <w:rPr>
                <w:b/>
                <w:sz w:val="32"/>
                <w:szCs w:val="32"/>
              </w:rPr>
            </w:pPr>
            <w:r w:rsidRPr="00742BAC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989542" cy="847725"/>
                  <wp:effectExtent l="19050" t="0" r="1058" b="0"/>
                  <wp:docPr id="6" name="Immagine 1" descr="C:\Users\Larghero\AppData\Local\Temp\Rar$DI14.816\_DSC2794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arghero\AppData\Local\Temp\Rar$DI14.816\_DSC2794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542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BAC" w:rsidRDefault="00742BAC" w:rsidP="00742BAC">
      <w:pPr>
        <w:spacing w:after="0"/>
        <w:jc w:val="center"/>
        <w:rPr>
          <w:b/>
          <w:sz w:val="18"/>
          <w:szCs w:val="18"/>
        </w:rPr>
      </w:pPr>
      <w:r w:rsidRPr="00EC41E8">
        <w:rPr>
          <w:b/>
          <w:sz w:val="20"/>
          <w:szCs w:val="20"/>
        </w:rPr>
        <w:t>PATROCINI</w:t>
      </w:r>
      <w:r>
        <w:rPr>
          <w:b/>
          <w:sz w:val="20"/>
          <w:szCs w:val="20"/>
        </w:rPr>
        <w:t xml:space="preserve"> RICHIESTI</w:t>
      </w:r>
      <w:r w:rsidRPr="006E334E">
        <w:rPr>
          <w:b/>
          <w:sz w:val="20"/>
          <w:szCs w:val="20"/>
        </w:rPr>
        <w:t>:</w:t>
      </w:r>
      <w:r w:rsidRPr="00EC41E8">
        <w:rPr>
          <w:b/>
          <w:sz w:val="18"/>
          <w:szCs w:val="18"/>
        </w:rPr>
        <w:t xml:space="preserve"> </w:t>
      </w:r>
      <w:r w:rsidRPr="006E334E">
        <w:rPr>
          <w:b/>
          <w:sz w:val="18"/>
          <w:szCs w:val="18"/>
        </w:rPr>
        <w:t>Ordine dei Medici</w:t>
      </w:r>
      <w:r w:rsidRPr="00EC41E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 w:rsidRPr="00742BAC">
        <w:rPr>
          <w:b/>
          <w:sz w:val="18"/>
          <w:szCs w:val="18"/>
        </w:rPr>
        <w:t xml:space="preserve"> </w:t>
      </w:r>
      <w:r w:rsidRPr="006E334E">
        <w:rPr>
          <w:b/>
          <w:sz w:val="18"/>
          <w:szCs w:val="18"/>
        </w:rPr>
        <w:t>AIOM  Piemonte</w:t>
      </w:r>
      <w:r w:rsidR="00F97556">
        <w:rPr>
          <w:b/>
          <w:sz w:val="18"/>
          <w:szCs w:val="18"/>
        </w:rPr>
        <w:t xml:space="preserve"> -</w:t>
      </w:r>
      <w:r>
        <w:rPr>
          <w:b/>
          <w:sz w:val="18"/>
          <w:szCs w:val="18"/>
        </w:rPr>
        <w:t xml:space="preserve"> </w:t>
      </w:r>
      <w:r w:rsidRPr="006E334E">
        <w:rPr>
          <w:b/>
          <w:sz w:val="18"/>
          <w:szCs w:val="18"/>
        </w:rPr>
        <w:t>AMCI</w:t>
      </w:r>
      <w:r w:rsidR="00F9755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 w:rsidRPr="00EC41E8">
        <w:rPr>
          <w:b/>
          <w:sz w:val="18"/>
          <w:szCs w:val="18"/>
        </w:rPr>
        <w:t xml:space="preserve"> </w:t>
      </w:r>
      <w:r w:rsidRPr="006E334E">
        <w:rPr>
          <w:b/>
          <w:sz w:val="18"/>
          <w:szCs w:val="18"/>
        </w:rPr>
        <w:t>Centro Cattolico di Bioetica</w:t>
      </w:r>
      <w:r>
        <w:rPr>
          <w:b/>
          <w:sz w:val="18"/>
          <w:szCs w:val="18"/>
        </w:rPr>
        <w:t xml:space="preserve"> -</w:t>
      </w:r>
      <w:r w:rsidRPr="00EC41E8">
        <w:rPr>
          <w:b/>
          <w:sz w:val="18"/>
          <w:szCs w:val="18"/>
        </w:rPr>
        <w:t xml:space="preserve"> </w:t>
      </w:r>
      <w:r w:rsidR="00F97556">
        <w:rPr>
          <w:b/>
          <w:sz w:val="18"/>
          <w:szCs w:val="18"/>
        </w:rPr>
        <w:t>Edizioni Camilliane</w:t>
      </w:r>
    </w:p>
    <w:p w:rsidR="00742BAC" w:rsidRDefault="00742BAC" w:rsidP="00742BA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F9755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="00F97556">
        <w:rPr>
          <w:b/>
          <w:sz w:val="18"/>
          <w:szCs w:val="18"/>
        </w:rPr>
        <w:t xml:space="preserve">Arcidiocesi di Torino - </w:t>
      </w:r>
      <w:r>
        <w:rPr>
          <w:b/>
          <w:sz w:val="18"/>
          <w:szCs w:val="18"/>
        </w:rPr>
        <w:t>Ufficio</w:t>
      </w:r>
      <w:r w:rsidR="00F97556">
        <w:rPr>
          <w:b/>
          <w:sz w:val="18"/>
          <w:szCs w:val="18"/>
        </w:rPr>
        <w:t xml:space="preserve"> per la Pastorale della Salute</w:t>
      </w:r>
    </w:p>
    <w:p w:rsidR="00F97556" w:rsidRPr="006E334E" w:rsidRDefault="00F97556" w:rsidP="00742BAC">
      <w:pPr>
        <w:spacing w:after="0"/>
        <w:rPr>
          <w:b/>
          <w:sz w:val="18"/>
          <w:szCs w:val="18"/>
        </w:rPr>
      </w:pPr>
    </w:p>
    <w:p w:rsidR="00742BAC" w:rsidRPr="00742BAC" w:rsidRDefault="0053020F" w:rsidP="00F97556">
      <w:pPr>
        <w:spacing w:after="0" w:line="240" w:lineRule="auto"/>
        <w:jc w:val="center"/>
        <w:rPr>
          <w:b/>
          <w:sz w:val="40"/>
          <w:szCs w:val="20"/>
        </w:rPr>
      </w:pPr>
      <w:r w:rsidRPr="00742BAC">
        <w:rPr>
          <w:b/>
          <w:sz w:val="36"/>
          <w:szCs w:val="28"/>
        </w:rPr>
        <w:t>CONVEGNO</w:t>
      </w:r>
    </w:p>
    <w:p w:rsidR="00742BAC" w:rsidRPr="00F245CD" w:rsidRDefault="00742BAC" w:rsidP="00742BAC">
      <w:pPr>
        <w:spacing w:after="0"/>
        <w:jc w:val="center"/>
        <w:rPr>
          <w:b/>
          <w:sz w:val="28"/>
          <w:szCs w:val="20"/>
        </w:rPr>
      </w:pPr>
      <w:r w:rsidRPr="00F245CD">
        <w:rPr>
          <w:b/>
          <w:sz w:val="28"/>
          <w:szCs w:val="20"/>
        </w:rPr>
        <w:t>SABATO MATTINA  15  FEBBRAIO  2014   Ore 8 - 14</w:t>
      </w:r>
    </w:p>
    <w:p w:rsidR="00FC54B2" w:rsidRPr="00B22D02" w:rsidRDefault="00FC54B2" w:rsidP="00F245CD">
      <w:pPr>
        <w:spacing w:after="0"/>
        <w:jc w:val="center"/>
        <w:rPr>
          <w:b/>
          <w:color w:val="FF0000"/>
          <w:sz w:val="40"/>
          <w:szCs w:val="28"/>
        </w:rPr>
      </w:pPr>
      <w:r w:rsidRPr="00B22D02">
        <w:rPr>
          <w:b/>
          <w:color w:val="FF0000"/>
          <w:sz w:val="40"/>
          <w:szCs w:val="28"/>
        </w:rPr>
        <w:t>ONCOLOGIA OGGI</w:t>
      </w:r>
      <w:r w:rsidR="00742BAC">
        <w:rPr>
          <w:b/>
          <w:color w:val="FF0000"/>
          <w:sz w:val="40"/>
          <w:szCs w:val="28"/>
        </w:rPr>
        <w:t xml:space="preserve">:CERTEZZE SPERANZE </w:t>
      </w:r>
      <w:r w:rsidRPr="00B22D02">
        <w:rPr>
          <w:b/>
          <w:color w:val="FF0000"/>
          <w:sz w:val="40"/>
          <w:szCs w:val="28"/>
        </w:rPr>
        <w:t>PROBLEMATICHE</w:t>
      </w:r>
    </w:p>
    <w:p w:rsidR="0053020F" w:rsidRPr="000529A1" w:rsidRDefault="00FC54B2" w:rsidP="00EC41E8">
      <w:pPr>
        <w:spacing w:after="0"/>
        <w:jc w:val="center"/>
        <w:rPr>
          <w:b/>
          <w:color w:val="FF0000"/>
          <w:sz w:val="28"/>
          <w:szCs w:val="28"/>
        </w:rPr>
      </w:pPr>
      <w:r w:rsidRPr="000529A1">
        <w:rPr>
          <w:b/>
          <w:color w:val="FF0000"/>
          <w:sz w:val="28"/>
          <w:szCs w:val="28"/>
        </w:rPr>
        <w:t>Il malato tra proporzionalità delle cure, accanimento</w:t>
      </w:r>
      <w:r w:rsidR="00EC41E8" w:rsidRPr="000529A1">
        <w:rPr>
          <w:b/>
          <w:color w:val="FF0000"/>
          <w:sz w:val="28"/>
          <w:szCs w:val="28"/>
        </w:rPr>
        <w:t xml:space="preserve"> </w:t>
      </w:r>
      <w:r w:rsidRPr="000529A1">
        <w:rPr>
          <w:b/>
          <w:color w:val="FF0000"/>
          <w:sz w:val="28"/>
          <w:szCs w:val="28"/>
        </w:rPr>
        <w:t>e desistenza terapeutica</w:t>
      </w:r>
    </w:p>
    <w:p w:rsidR="0053020F" w:rsidRPr="006E334E" w:rsidRDefault="0053020F" w:rsidP="000529A1">
      <w:pPr>
        <w:spacing w:after="0"/>
        <w:jc w:val="center"/>
        <w:rPr>
          <w:b/>
          <w:sz w:val="20"/>
          <w:szCs w:val="20"/>
        </w:rPr>
      </w:pPr>
    </w:p>
    <w:p w:rsidR="0053020F" w:rsidRDefault="007A0F5A" w:rsidP="007A0F5A">
      <w:pPr>
        <w:spacing w:after="0"/>
        <w:jc w:val="center"/>
        <w:rPr>
          <w:b/>
          <w:color w:val="FF0000"/>
          <w:sz w:val="24"/>
          <w:szCs w:val="24"/>
        </w:rPr>
      </w:pPr>
      <w:r w:rsidRPr="007A0F5A">
        <w:rPr>
          <w:b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2724150" cy="3143250"/>
            <wp:effectExtent l="19050" t="0" r="0" b="0"/>
            <wp:docPr id="7" name="Immagine 1" descr="C:\Users\Larghero\Desktop\IMMAGINI\ifom-istituto-ricerca-oncologia-laboratorio-2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ghero\Desktop\IMMAGINI\ifom-istituto-ricerca-oncologia-laboratorio-25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583">
        <w:rPr>
          <w:b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2733675" cy="3143250"/>
            <wp:effectExtent l="19050" t="0" r="9525" b="0"/>
            <wp:docPr id="4" name="Immagine 2" descr="C:\Users\Larghero\Desktop\imagesCA8M350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ghero\Desktop\imagesCA8M350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E8" w:rsidRPr="006E334E" w:rsidRDefault="005476DB" w:rsidP="00EC41E8">
      <w:pPr>
        <w:spacing w:after="0"/>
        <w:jc w:val="center"/>
        <w:rPr>
          <w:b/>
          <w:sz w:val="18"/>
          <w:szCs w:val="18"/>
        </w:rPr>
      </w:pPr>
      <w:r>
        <w:rPr>
          <w:b/>
          <w:color w:val="FF0000"/>
          <w:sz w:val="20"/>
          <w:szCs w:val="20"/>
        </w:rPr>
        <w:br/>
      </w:r>
    </w:p>
    <w:p w:rsidR="00F63B4E" w:rsidRPr="006E334E" w:rsidRDefault="00F60D15" w:rsidP="00F63B4E">
      <w:pPr>
        <w:spacing w:after="0"/>
        <w:rPr>
          <w:b/>
          <w:sz w:val="16"/>
          <w:szCs w:val="16"/>
        </w:rPr>
      </w:pPr>
      <w:r w:rsidRPr="006E334E">
        <w:rPr>
          <w:b/>
          <w:sz w:val="16"/>
          <w:szCs w:val="16"/>
        </w:rPr>
        <w:t>SEGRETERIA</w:t>
      </w:r>
      <w:r w:rsidR="005B2318" w:rsidRPr="006E334E">
        <w:rPr>
          <w:b/>
          <w:sz w:val="16"/>
          <w:szCs w:val="16"/>
        </w:rPr>
        <w:t xml:space="preserve"> SCIENTIFIC</w:t>
      </w:r>
      <w:r w:rsidRPr="006E334E">
        <w:rPr>
          <w:b/>
          <w:sz w:val="16"/>
          <w:szCs w:val="16"/>
        </w:rPr>
        <w:t>A</w:t>
      </w:r>
      <w:r w:rsidR="006E4A0E">
        <w:rPr>
          <w:b/>
          <w:sz w:val="16"/>
          <w:szCs w:val="16"/>
        </w:rPr>
        <w:t xml:space="preserve"> </w:t>
      </w:r>
      <w:r w:rsidR="005B2318" w:rsidRPr="006E334E">
        <w:rPr>
          <w:b/>
          <w:sz w:val="16"/>
          <w:szCs w:val="16"/>
        </w:rPr>
        <w:t xml:space="preserve"> </w:t>
      </w:r>
      <w:r w:rsidR="006E4A0E">
        <w:rPr>
          <w:b/>
          <w:sz w:val="16"/>
          <w:szCs w:val="16"/>
        </w:rPr>
        <w:t xml:space="preserve">Mario Airoldi - </w:t>
      </w:r>
      <w:r w:rsidR="00AB2A1C" w:rsidRPr="006E334E">
        <w:rPr>
          <w:b/>
          <w:sz w:val="16"/>
          <w:szCs w:val="16"/>
        </w:rPr>
        <w:t>Enrico Larghero</w:t>
      </w:r>
    </w:p>
    <w:p w:rsidR="00EC41E8" w:rsidRPr="006E334E" w:rsidRDefault="006E4A0E" w:rsidP="00EC41E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SEGRETERIA ORGANIZZATIVA </w:t>
      </w:r>
      <w:r w:rsidR="00356915" w:rsidRPr="006E334E">
        <w:rPr>
          <w:b/>
          <w:sz w:val="16"/>
          <w:szCs w:val="16"/>
        </w:rPr>
        <w:t>Maria Grazia Sinibaldi</w:t>
      </w:r>
      <w:r w:rsidR="00EC41E8" w:rsidRPr="006E334E">
        <w:rPr>
          <w:b/>
          <w:sz w:val="16"/>
          <w:szCs w:val="16"/>
        </w:rPr>
        <w:t xml:space="preserve"> </w:t>
      </w:r>
      <w:r w:rsidR="008027CB">
        <w:rPr>
          <w:b/>
          <w:sz w:val="16"/>
          <w:szCs w:val="16"/>
        </w:rPr>
        <w:t>-</w:t>
      </w:r>
      <w:r w:rsidR="00EC41E8" w:rsidRPr="006E334E">
        <w:rPr>
          <w:b/>
          <w:sz w:val="16"/>
          <w:szCs w:val="16"/>
        </w:rPr>
        <w:t xml:space="preserve"> Tel. 339.4290588 -E-mail: </w:t>
      </w:r>
      <w:hyperlink r:id="rId8" w:history="1">
        <w:r w:rsidR="00EC41E8" w:rsidRPr="008027CB">
          <w:rPr>
            <w:rStyle w:val="Collegamentoipertestuale"/>
            <w:b/>
            <w:color w:val="000000" w:themeColor="text1"/>
            <w:sz w:val="16"/>
            <w:szCs w:val="16"/>
          </w:rPr>
          <w:t>grazia.sinibaldi@tiscali.it</w:t>
        </w:r>
      </w:hyperlink>
      <w:r w:rsidR="00EC41E8" w:rsidRPr="006E334E">
        <w:rPr>
          <w:b/>
          <w:sz w:val="16"/>
          <w:szCs w:val="16"/>
        </w:rPr>
        <w:t>-FAX: 011.447.3299</w:t>
      </w:r>
    </w:p>
    <w:p w:rsidR="004B61B1" w:rsidRDefault="006E4A0E" w:rsidP="00451916">
      <w:pPr>
        <w:spacing w:after="0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Quota di iscrizione</w:t>
      </w:r>
      <w:r w:rsidR="008A7843" w:rsidRPr="006E334E">
        <w:rPr>
          <w:b/>
          <w:color w:val="FF0000"/>
          <w:sz w:val="16"/>
          <w:szCs w:val="16"/>
        </w:rPr>
        <w:t xml:space="preserve"> 10 euro (da versare il giorno del Convegno)</w:t>
      </w:r>
    </w:p>
    <w:p w:rsidR="006F3EA5" w:rsidRPr="006E334E" w:rsidRDefault="006F3EA5" w:rsidP="00451916">
      <w:pPr>
        <w:spacing w:after="0"/>
        <w:rPr>
          <w:b/>
          <w:color w:val="FF0000"/>
          <w:sz w:val="16"/>
          <w:szCs w:val="16"/>
        </w:rPr>
      </w:pPr>
    </w:p>
    <w:p w:rsidR="00280E72" w:rsidRPr="006F3EA5" w:rsidRDefault="00F245CD" w:rsidP="00F245CD">
      <w:pPr>
        <w:rPr>
          <w:b/>
          <w:color w:val="FF0000"/>
          <w:sz w:val="18"/>
          <w:szCs w:val="16"/>
        </w:rPr>
      </w:pPr>
      <w:r>
        <w:rPr>
          <w:b/>
          <w:color w:val="548DD4" w:themeColor="text2" w:themeTint="99"/>
          <w:sz w:val="16"/>
          <w:szCs w:val="16"/>
        </w:rPr>
        <w:t xml:space="preserve">                                                            </w:t>
      </w:r>
      <w:r w:rsidR="006F3EA5">
        <w:rPr>
          <w:b/>
          <w:color w:val="548DD4" w:themeColor="text2" w:themeTint="99"/>
          <w:sz w:val="16"/>
          <w:szCs w:val="16"/>
        </w:rPr>
        <w:t xml:space="preserve"> </w:t>
      </w:r>
      <w:r w:rsidR="00F06E91" w:rsidRPr="006E334E">
        <w:rPr>
          <w:b/>
          <w:color w:val="548DD4" w:themeColor="text2" w:themeTint="99"/>
          <w:sz w:val="16"/>
          <w:szCs w:val="16"/>
        </w:rPr>
        <w:t xml:space="preserve">ACCREDITATO ECM </w:t>
      </w:r>
      <w:r w:rsidR="008027CB" w:rsidRPr="006E334E">
        <w:rPr>
          <w:b/>
          <w:color w:val="548DD4" w:themeColor="text2" w:themeTint="99"/>
          <w:sz w:val="16"/>
          <w:szCs w:val="16"/>
        </w:rPr>
        <w:t>PER TUTTE LE PROFESSIONI SANITARIE</w:t>
      </w:r>
      <w:r w:rsidR="008027CB">
        <w:rPr>
          <w:b/>
          <w:color w:val="548DD4" w:themeColor="text2" w:themeTint="99"/>
          <w:sz w:val="16"/>
          <w:szCs w:val="16"/>
        </w:rPr>
        <w:t xml:space="preserve"> - 4 crediti  ecm</w:t>
      </w:r>
      <w:r w:rsidR="006E334E">
        <w:rPr>
          <w:b/>
          <w:color w:val="548DD4" w:themeColor="text2" w:themeTint="99"/>
          <w:sz w:val="16"/>
          <w:szCs w:val="16"/>
        </w:rPr>
        <w:br/>
      </w:r>
      <w:bookmarkStart w:id="0" w:name="_GoBack"/>
      <w:bookmarkEnd w:id="0"/>
      <w:r w:rsidRPr="00F245CD">
        <w:rPr>
          <w:b/>
          <w:color w:val="FF0000"/>
          <w:sz w:val="18"/>
          <w:szCs w:val="16"/>
        </w:rPr>
        <w:t>PROGRAMMA</w:t>
      </w:r>
      <w:r w:rsidR="006E334E">
        <w:rPr>
          <w:b/>
          <w:color w:val="FF0000"/>
          <w:sz w:val="16"/>
          <w:szCs w:val="16"/>
        </w:rPr>
        <w:br/>
      </w:r>
      <w:r w:rsidR="006E4A0E">
        <w:rPr>
          <w:b/>
          <w:sz w:val="16"/>
          <w:szCs w:val="16"/>
        </w:rPr>
        <w:t xml:space="preserve">ORE 8-8.45            </w:t>
      </w:r>
      <w:r w:rsidR="009359FD" w:rsidRPr="006E334E">
        <w:rPr>
          <w:b/>
          <w:sz w:val="16"/>
          <w:szCs w:val="16"/>
        </w:rPr>
        <w:t>Registrazione dei partecipanti</w:t>
      </w:r>
      <w:r w:rsidR="006E334E" w:rsidRPr="006E334E">
        <w:rPr>
          <w:b/>
          <w:color w:val="FF0000"/>
          <w:sz w:val="16"/>
          <w:szCs w:val="16"/>
        </w:rPr>
        <w:br/>
      </w:r>
      <w:r w:rsidR="006E4A0E">
        <w:rPr>
          <w:b/>
          <w:sz w:val="16"/>
          <w:szCs w:val="16"/>
        </w:rPr>
        <w:t xml:space="preserve">ORE  8.45-9.00     </w:t>
      </w:r>
      <w:r w:rsidR="009359FD" w:rsidRPr="006E334E">
        <w:rPr>
          <w:b/>
          <w:sz w:val="16"/>
          <w:szCs w:val="16"/>
        </w:rPr>
        <w:t>Saluto delle Autorità</w:t>
      </w:r>
      <w:r w:rsidR="006E334E" w:rsidRPr="006E334E">
        <w:rPr>
          <w:b/>
          <w:color w:val="FF0000"/>
          <w:sz w:val="16"/>
          <w:szCs w:val="16"/>
        </w:rPr>
        <w:br/>
      </w:r>
      <w:r w:rsidR="006E4A0E">
        <w:rPr>
          <w:b/>
          <w:sz w:val="16"/>
          <w:szCs w:val="16"/>
        </w:rPr>
        <w:t xml:space="preserve">ORE 9-9.30 </w:t>
      </w:r>
      <w:r w:rsidR="009359FD" w:rsidRPr="006E334E">
        <w:rPr>
          <w:b/>
          <w:sz w:val="16"/>
          <w:szCs w:val="16"/>
        </w:rPr>
        <w:t xml:space="preserve"> Il ruolo della rete oncologica nella razio</w:t>
      </w:r>
      <w:r w:rsidR="00FA4882" w:rsidRPr="006E334E">
        <w:rPr>
          <w:b/>
          <w:sz w:val="16"/>
          <w:szCs w:val="16"/>
        </w:rPr>
        <w:t xml:space="preserve">nalizzazione delle cure – O. </w:t>
      </w:r>
      <w:r w:rsidR="009359FD" w:rsidRPr="006E334E">
        <w:rPr>
          <w:b/>
          <w:sz w:val="16"/>
          <w:szCs w:val="16"/>
        </w:rPr>
        <w:t>Bertetto</w:t>
      </w:r>
      <w:r w:rsidR="00101782" w:rsidRPr="006E334E">
        <w:rPr>
          <w:b/>
          <w:sz w:val="16"/>
          <w:szCs w:val="16"/>
        </w:rPr>
        <w:t>-</w:t>
      </w:r>
      <w:r w:rsidR="008027CB" w:rsidRPr="008027CB">
        <w:rPr>
          <w:b/>
          <w:sz w:val="16"/>
          <w:szCs w:val="16"/>
        </w:rPr>
        <w:t xml:space="preserve"> </w:t>
      </w:r>
      <w:r w:rsidR="008027CB">
        <w:rPr>
          <w:b/>
          <w:sz w:val="16"/>
          <w:szCs w:val="16"/>
        </w:rPr>
        <w:t>Direttore Dip</w:t>
      </w:r>
      <w:r>
        <w:rPr>
          <w:b/>
          <w:sz w:val="16"/>
          <w:szCs w:val="16"/>
        </w:rPr>
        <w:t>.</w:t>
      </w:r>
      <w:r w:rsidR="008027CB">
        <w:rPr>
          <w:b/>
          <w:sz w:val="16"/>
          <w:szCs w:val="16"/>
        </w:rPr>
        <w:t xml:space="preserve"> Rete Oncologica Piemonte e Valle d’Aosta</w:t>
      </w:r>
      <w:r w:rsidR="008027CB" w:rsidRPr="008027CB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8027CB" w:rsidRPr="008027CB">
        <w:rPr>
          <w:b/>
          <w:color w:val="FF0000"/>
          <w:sz w:val="16"/>
          <w:szCs w:val="16"/>
        </w:rPr>
        <w:br/>
      </w:r>
      <w:r w:rsidR="00280E72" w:rsidRPr="006E334E">
        <w:rPr>
          <w:b/>
          <w:sz w:val="16"/>
          <w:szCs w:val="16"/>
        </w:rPr>
        <w:t>Moderatore</w:t>
      </w:r>
      <w:r w:rsidR="006E4A0E">
        <w:rPr>
          <w:b/>
          <w:sz w:val="16"/>
          <w:szCs w:val="16"/>
        </w:rPr>
        <w:t xml:space="preserve"> </w:t>
      </w:r>
      <w:r w:rsidR="009359FD" w:rsidRPr="006E334E">
        <w:rPr>
          <w:b/>
          <w:sz w:val="16"/>
          <w:szCs w:val="16"/>
        </w:rPr>
        <w:t xml:space="preserve">Enrico Larghero – Responsabile Scientifico Master Universitario in Bioetica </w:t>
      </w:r>
      <w:r w:rsidR="006E334E" w:rsidRPr="006E334E">
        <w:rPr>
          <w:b/>
          <w:sz w:val="16"/>
          <w:szCs w:val="16"/>
        </w:rPr>
        <w:t>–</w:t>
      </w:r>
      <w:r w:rsidR="009359FD" w:rsidRPr="006E334E">
        <w:rPr>
          <w:b/>
          <w:sz w:val="16"/>
          <w:szCs w:val="16"/>
        </w:rPr>
        <w:t xml:space="preserve"> Torino</w:t>
      </w:r>
      <w:r w:rsidR="006E334E" w:rsidRPr="006E334E">
        <w:rPr>
          <w:b/>
          <w:color w:val="FF0000"/>
          <w:sz w:val="16"/>
          <w:szCs w:val="16"/>
        </w:rPr>
        <w:br/>
      </w:r>
      <w:r>
        <w:rPr>
          <w:b/>
          <w:sz w:val="16"/>
          <w:szCs w:val="16"/>
        </w:rPr>
        <w:t>ORE 9.30–</w:t>
      </w:r>
      <w:r w:rsidR="006E4A0E">
        <w:rPr>
          <w:b/>
          <w:sz w:val="16"/>
          <w:szCs w:val="16"/>
        </w:rPr>
        <w:t>10.00</w:t>
      </w:r>
      <w:r w:rsidR="009359FD" w:rsidRPr="006E334E">
        <w:rPr>
          <w:b/>
          <w:sz w:val="16"/>
          <w:szCs w:val="16"/>
        </w:rPr>
        <w:t xml:space="preserve"> Le aspettative della terapia oncologica</w:t>
      </w:r>
      <w:r w:rsidR="00FA4882" w:rsidRPr="006E334E">
        <w:rPr>
          <w:b/>
          <w:sz w:val="16"/>
          <w:szCs w:val="16"/>
        </w:rPr>
        <w:t xml:space="preserve">– </w:t>
      </w:r>
      <w:r w:rsidR="00FA4882" w:rsidRPr="008027CB">
        <w:rPr>
          <w:b/>
          <w:sz w:val="16"/>
          <w:szCs w:val="16"/>
        </w:rPr>
        <w:t>M.</w:t>
      </w:r>
      <w:r w:rsidR="009359FD" w:rsidRPr="008027CB">
        <w:rPr>
          <w:b/>
          <w:sz w:val="16"/>
          <w:szCs w:val="16"/>
        </w:rPr>
        <w:t>Airoldi</w:t>
      </w:r>
      <w:r w:rsidR="00D238CA" w:rsidRPr="008027C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</w:t>
      </w:r>
      <w:r w:rsidR="00D238CA" w:rsidRPr="008027CB">
        <w:rPr>
          <w:b/>
          <w:sz w:val="16"/>
          <w:szCs w:val="16"/>
        </w:rPr>
        <w:t xml:space="preserve"> </w:t>
      </w:r>
      <w:r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>Dir.</w:t>
      </w:r>
      <w:r w:rsidR="00D238CA" w:rsidRPr="008027CB"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 xml:space="preserve"> SC Oncologia Medica</w:t>
      </w:r>
      <w:r w:rsidR="00D238CA" w:rsidRPr="008027CB">
        <w:rPr>
          <w:rStyle w:val="st"/>
          <w:rFonts w:ascii="Arial" w:hAnsi="Arial" w:cs="Arial"/>
          <w:b/>
          <w:color w:val="222222"/>
          <w:sz w:val="16"/>
          <w:szCs w:val="16"/>
        </w:rPr>
        <w:t xml:space="preserve"> AO </w:t>
      </w:r>
      <w:r w:rsidR="00D238CA" w:rsidRPr="008027CB">
        <w:rPr>
          <w:b/>
          <w:sz w:val="16"/>
          <w:szCs w:val="16"/>
        </w:rPr>
        <w:t>Città della Salute e della Scienza</w:t>
      </w:r>
      <w:r w:rsidR="00D238CA" w:rsidRPr="008027CB">
        <w:rPr>
          <w:sz w:val="16"/>
          <w:szCs w:val="16"/>
        </w:rPr>
        <w:t xml:space="preserve">  </w:t>
      </w:r>
      <w:r w:rsidR="00D238CA" w:rsidRPr="008027CB">
        <w:rPr>
          <w:b/>
          <w:sz w:val="16"/>
          <w:szCs w:val="16"/>
        </w:rPr>
        <w:t>di Torino</w:t>
      </w:r>
      <w:r w:rsidR="006E334E" w:rsidRPr="008027CB">
        <w:rPr>
          <w:b/>
          <w:color w:val="548DD4" w:themeColor="text2" w:themeTint="99"/>
          <w:sz w:val="16"/>
          <w:szCs w:val="16"/>
        </w:rPr>
        <w:br/>
      </w:r>
      <w:r>
        <w:rPr>
          <w:b/>
          <w:sz w:val="16"/>
          <w:szCs w:val="16"/>
        </w:rPr>
        <w:t>ORE 10.00–</w:t>
      </w:r>
      <w:r w:rsidR="006E4A0E">
        <w:rPr>
          <w:b/>
          <w:sz w:val="16"/>
          <w:szCs w:val="16"/>
        </w:rPr>
        <w:t xml:space="preserve">10.30 </w:t>
      </w:r>
      <w:r w:rsidR="009359FD" w:rsidRPr="006E334E">
        <w:rPr>
          <w:b/>
          <w:sz w:val="16"/>
          <w:szCs w:val="16"/>
        </w:rPr>
        <w:t xml:space="preserve"> Il ruolo dei caregiver nelle</w:t>
      </w:r>
      <w:r w:rsidR="00FA4882" w:rsidRPr="006E334E">
        <w:rPr>
          <w:b/>
          <w:sz w:val="16"/>
          <w:szCs w:val="16"/>
        </w:rPr>
        <w:t xml:space="preserve"> scelte terapeutiche – R.</w:t>
      </w:r>
      <w:r w:rsidR="009359FD" w:rsidRPr="006E334E">
        <w:rPr>
          <w:b/>
          <w:sz w:val="16"/>
          <w:szCs w:val="16"/>
        </w:rPr>
        <w:t>Torta</w:t>
      </w:r>
      <w:r w:rsidR="008150F0" w:rsidRPr="006E334E">
        <w:rPr>
          <w:b/>
          <w:sz w:val="16"/>
          <w:szCs w:val="16"/>
        </w:rPr>
        <w:t>-</w:t>
      </w:r>
      <w:r w:rsidR="008150F0" w:rsidRPr="008027CB">
        <w:rPr>
          <w:b/>
          <w:color w:val="333333"/>
          <w:sz w:val="16"/>
          <w:szCs w:val="16"/>
        </w:rPr>
        <w:t>Docente di Psicologia Clinica, Dir</w:t>
      </w:r>
      <w:r>
        <w:rPr>
          <w:b/>
          <w:color w:val="333333"/>
          <w:sz w:val="16"/>
          <w:szCs w:val="16"/>
        </w:rPr>
        <w:t>.</w:t>
      </w:r>
      <w:r w:rsidR="008150F0" w:rsidRPr="008027CB">
        <w:rPr>
          <w:b/>
          <w:color w:val="333333"/>
          <w:sz w:val="16"/>
          <w:szCs w:val="16"/>
        </w:rPr>
        <w:t xml:space="preserve"> SC di Psicologia Clinica e Oncologia-Università di Torino</w:t>
      </w:r>
      <w:r w:rsidR="006E334E" w:rsidRPr="008027CB">
        <w:rPr>
          <w:b/>
          <w:color w:val="548DD4" w:themeColor="text2" w:themeTint="99"/>
          <w:sz w:val="16"/>
          <w:szCs w:val="16"/>
        </w:rPr>
        <w:br/>
      </w:r>
      <w:r w:rsidR="009359FD" w:rsidRPr="006E334E">
        <w:rPr>
          <w:b/>
          <w:sz w:val="16"/>
          <w:szCs w:val="16"/>
        </w:rPr>
        <w:t>ORE 10.30-11.0</w:t>
      </w:r>
      <w:r w:rsidR="006E4A0E">
        <w:rPr>
          <w:b/>
          <w:sz w:val="16"/>
          <w:szCs w:val="16"/>
        </w:rPr>
        <w:t>0</w:t>
      </w:r>
      <w:r w:rsidR="006E4A0E">
        <w:rPr>
          <w:b/>
          <w:i/>
          <w:sz w:val="16"/>
          <w:szCs w:val="16"/>
        </w:rPr>
        <w:t xml:space="preserve"> </w:t>
      </w:r>
      <w:r w:rsidR="009359FD" w:rsidRPr="006E334E">
        <w:rPr>
          <w:b/>
          <w:sz w:val="16"/>
          <w:szCs w:val="16"/>
        </w:rPr>
        <w:t>Siamo preparati a limitare le cure? – G.M. Numico</w:t>
      </w:r>
      <w:r w:rsidR="007A0F5A" w:rsidRPr="006E334E">
        <w:rPr>
          <w:b/>
          <w:sz w:val="16"/>
          <w:szCs w:val="16"/>
        </w:rPr>
        <w:t>-</w:t>
      </w:r>
      <w:r w:rsidR="007A0F5A" w:rsidRPr="008027CB">
        <w:rPr>
          <w:b/>
          <w:sz w:val="16"/>
          <w:szCs w:val="16"/>
        </w:rPr>
        <w:t>Diretto</w:t>
      </w:r>
      <w:r w:rsidR="001A004A" w:rsidRPr="008027CB">
        <w:rPr>
          <w:b/>
          <w:sz w:val="16"/>
          <w:szCs w:val="16"/>
        </w:rPr>
        <w:t xml:space="preserve">re SC </w:t>
      </w:r>
      <w:r w:rsidR="008150F0" w:rsidRPr="008027CB">
        <w:rPr>
          <w:b/>
          <w:sz w:val="16"/>
          <w:szCs w:val="16"/>
        </w:rPr>
        <w:t xml:space="preserve">di </w:t>
      </w:r>
      <w:r w:rsidR="002A0F6C" w:rsidRPr="008027CB">
        <w:rPr>
          <w:b/>
          <w:sz w:val="16"/>
          <w:szCs w:val="16"/>
        </w:rPr>
        <w:t>Oncologia Medica AUSL Valle d’</w:t>
      </w:r>
      <w:r w:rsidR="001A004A" w:rsidRPr="008027CB">
        <w:rPr>
          <w:b/>
          <w:sz w:val="16"/>
          <w:szCs w:val="16"/>
        </w:rPr>
        <w:t>A</w:t>
      </w:r>
      <w:r w:rsidR="002A0F6C" w:rsidRPr="008027CB">
        <w:rPr>
          <w:b/>
          <w:sz w:val="16"/>
          <w:szCs w:val="16"/>
        </w:rPr>
        <w:t>osta</w:t>
      </w:r>
      <w:r w:rsidR="006E334E" w:rsidRPr="008027CB">
        <w:rPr>
          <w:b/>
          <w:sz w:val="16"/>
          <w:szCs w:val="16"/>
        </w:rPr>
        <w:br/>
      </w:r>
      <w:r w:rsidR="009359FD" w:rsidRPr="006E334E">
        <w:rPr>
          <w:b/>
          <w:sz w:val="16"/>
          <w:szCs w:val="16"/>
        </w:rPr>
        <w:t>ORE 11.00-11</w:t>
      </w:r>
      <w:r w:rsidR="00280E72" w:rsidRPr="006E334E">
        <w:rPr>
          <w:b/>
          <w:sz w:val="16"/>
          <w:szCs w:val="16"/>
        </w:rPr>
        <w:t>.15</w:t>
      </w:r>
      <w:r w:rsidR="006E4A0E">
        <w:rPr>
          <w:b/>
          <w:sz w:val="16"/>
          <w:szCs w:val="16"/>
        </w:rPr>
        <w:t xml:space="preserve"> </w:t>
      </w:r>
      <w:r w:rsidR="009359FD" w:rsidRPr="006E334E">
        <w:rPr>
          <w:b/>
          <w:sz w:val="16"/>
          <w:szCs w:val="16"/>
        </w:rPr>
        <w:t xml:space="preserve"> Intervallo</w:t>
      </w:r>
      <w:r w:rsidR="006E334E">
        <w:rPr>
          <w:sz w:val="16"/>
          <w:szCs w:val="16"/>
        </w:rPr>
        <w:br/>
      </w:r>
      <w:r w:rsidR="00280E72" w:rsidRPr="006E334E">
        <w:rPr>
          <w:b/>
          <w:sz w:val="16"/>
          <w:szCs w:val="16"/>
        </w:rPr>
        <w:t>ORE 11.15-11.45</w:t>
      </w:r>
      <w:r w:rsidR="006E4A0E">
        <w:rPr>
          <w:b/>
          <w:sz w:val="16"/>
          <w:szCs w:val="16"/>
        </w:rPr>
        <w:t xml:space="preserve"> </w:t>
      </w:r>
      <w:r w:rsidR="00280E72" w:rsidRPr="006E334E">
        <w:rPr>
          <w:b/>
          <w:sz w:val="16"/>
          <w:szCs w:val="16"/>
        </w:rPr>
        <w:t xml:space="preserve"> Il rischio dell’accanimento terapeutico </w:t>
      </w:r>
      <w:r w:rsidR="00FA4882" w:rsidRPr="006E334E">
        <w:rPr>
          <w:b/>
          <w:sz w:val="16"/>
          <w:szCs w:val="16"/>
        </w:rPr>
        <w:t>in oncologia medica – A.</w:t>
      </w:r>
      <w:r w:rsidR="00280E72" w:rsidRPr="006E334E">
        <w:rPr>
          <w:b/>
          <w:sz w:val="16"/>
          <w:szCs w:val="16"/>
        </w:rPr>
        <w:t>Comandone</w:t>
      </w:r>
      <w:r w:rsidR="007174C3" w:rsidRPr="006E334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</w:t>
      </w:r>
      <w:r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>Dir.</w:t>
      </w:r>
      <w:r w:rsidR="007174C3" w:rsidRPr="008027CB"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 xml:space="preserve"> UOA Oncologia </w:t>
      </w:r>
      <w:r w:rsidR="007174C3" w:rsidRPr="008027CB">
        <w:rPr>
          <w:rStyle w:val="Enfasicorsivo"/>
          <w:rFonts w:asciiTheme="minorHAnsi" w:hAnsiTheme="minorHAnsi" w:cs="Arial"/>
          <w:color w:val="222222"/>
          <w:sz w:val="16"/>
          <w:szCs w:val="16"/>
        </w:rPr>
        <w:t>Ospedale Gradenigo</w:t>
      </w:r>
      <w:r w:rsidR="007174C3" w:rsidRPr="008027CB">
        <w:rPr>
          <w:rFonts w:asciiTheme="minorHAnsi" w:hAnsiTheme="minorHAnsi"/>
          <w:b/>
          <w:sz w:val="16"/>
          <w:szCs w:val="16"/>
        </w:rPr>
        <w:t xml:space="preserve"> - Torino </w:t>
      </w:r>
      <w:r w:rsidR="006E334E" w:rsidRPr="008027CB">
        <w:rPr>
          <w:b/>
          <w:sz w:val="16"/>
          <w:szCs w:val="16"/>
        </w:rPr>
        <w:br/>
      </w:r>
      <w:r>
        <w:rPr>
          <w:b/>
          <w:sz w:val="16"/>
          <w:szCs w:val="16"/>
        </w:rPr>
        <w:t>ORE 11.40 –</w:t>
      </w:r>
      <w:r w:rsidR="006E4A0E">
        <w:rPr>
          <w:b/>
          <w:sz w:val="16"/>
          <w:szCs w:val="16"/>
        </w:rPr>
        <w:t xml:space="preserve">12.15 </w:t>
      </w:r>
      <w:r w:rsidR="00280E72" w:rsidRPr="006E334E">
        <w:rPr>
          <w:b/>
          <w:sz w:val="16"/>
          <w:szCs w:val="16"/>
        </w:rPr>
        <w:t>Il rischio dell’accanimento terapeutico in chirurgia –</w:t>
      </w:r>
      <w:r w:rsidR="00FA4882" w:rsidRPr="006E334E">
        <w:rPr>
          <w:b/>
          <w:sz w:val="16"/>
          <w:szCs w:val="16"/>
        </w:rPr>
        <w:t xml:space="preserve"> G.R.</w:t>
      </w:r>
      <w:r w:rsidR="00280E72" w:rsidRPr="006E334E">
        <w:rPr>
          <w:b/>
          <w:sz w:val="16"/>
          <w:szCs w:val="16"/>
        </w:rPr>
        <w:t xml:space="preserve"> Fronda</w:t>
      </w:r>
      <w:r w:rsidR="00D238CA" w:rsidRPr="006E334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-</w:t>
      </w:r>
      <w:r w:rsidR="00D238CA" w:rsidRPr="006E334E">
        <w:rPr>
          <w:b/>
          <w:sz w:val="16"/>
          <w:szCs w:val="16"/>
        </w:rPr>
        <w:t xml:space="preserve"> </w:t>
      </w:r>
      <w:r w:rsidR="00D238CA" w:rsidRPr="008027CB"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>Dir</w:t>
      </w:r>
      <w:r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>.</w:t>
      </w:r>
      <w:r w:rsidR="00D238CA" w:rsidRPr="008027CB"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 xml:space="preserve">SC </w:t>
      </w:r>
      <w:r w:rsidR="002A0F6C" w:rsidRPr="008027CB">
        <w:rPr>
          <w:rStyle w:val="st"/>
          <w:rFonts w:asciiTheme="minorHAnsi" w:hAnsiTheme="minorHAnsi" w:cs="Arial"/>
          <w:b/>
          <w:color w:val="222222"/>
          <w:sz w:val="16"/>
          <w:szCs w:val="16"/>
        </w:rPr>
        <w:t xml:space="preserve">Chirurgia </w:t>
      </w:r>
      <w:r w:rsidR="00D238CA" w:rsidRPr="008027CB">
        <w:rPr>
          <w:rStyle w:val="st"/>
          <w:rFonts w:ascii="Arial" w:hAnsi="Arial" w:cs="Arial"/>
          <w:b/>
          <w:color w:val="222222"/>
          <w:sz w:val="16"/>
          <w:szCs w:val="16"/>
        </w:rPr>
        <w:t xml:space="preserve">AO </w:t>
      </w:r>
      <w:r w:rsidR="00D238CA" w:rsidRPr="008027CB">
        <w:rPr>
          <w:b/>
          <w:sz w:val="16"/>
          <w:szCs w:val="16"/>
        </w:rPr>
        <w:t>Citt</w:t>
      </w:r>
      <w:r>
        <w:rPr>
          <w:b/>
          <w:sz w:val="16"/>
          <w:szCs w:val="16"/>
        </w:rPr>
        <w:t xml:space="preserve">à della Salute e della Scienza </w:t>
      </w:r>
      <w:r w:rsidR="00D238CA" w:rsidRPr="008027CB">
        <w:rPr>
          <w:b/>
          <w:sz w:val="16"/>
          <w:szCs w:val="16"/>
        </w:rPr>
        <w:t>Torino</w:t>
      </w:r>
      <w:r w:rsidR="006E334E" w:rsidRPr="008027CB">
        <w:rPr>
          <w:b/>
          <w:sz w:val="16"/>
          <w:szCs w:val="16"/>
        </w:rPr>
        <w:br/>
      </w:r>
      <w:r>
        <w:rPr>
          <w:b/>
          <w:sz w:val="16"/>
          <w:szCs w:val="16"/>
        </w:rPr>
        <w:t>ORE 12.15–</w:t>
      </w:r>
      <w:r w:rsidR="00280E72" w:rsidRPr="006E334E">
        <w:rPr>
          <w:b/>
          <w:sz w:val="16"/>
          <w:szCs w:val="16"/>
        </w:rPr>
        <w:t>12.45 il ru</w:t>
      </w:r>
      <w:r>
        <w:rPr>
          <w:b/>
          <w:sz w:val="16"/>
          <w:szCs w:val="16"/>
        </w:rPr>
        <w:t>olo delle cure palliative -</w:t>
      </w:r>
      <w:r w:rsidR="00FA4882" w:rsidRPr="006E334E">
        <w:rPr>
          <w:b/>
          <w:sz w:val="16"/>
          <w:szCs w:val="16"/>
        </w:rPr>
        <w:t xml:space="preserve"> A.</w:t>
      </w:r>
      <w:r w:rsidR="00280E72" w:rsidRPr="006E334E">
        <w:rPr>
          <w:b/>
          <w:sz w:val="16"/>
          <w:szCs w:val="16"/>
        </w:rPr>
        <w:t xml:space="preserve"> De Luca</w:t>
      </w:r>
      <w:r>
        <w:rPr>
          <w:b/>
          <w:sz w:val="16"/>
          <w:szCs w:val="16"/>
        </w:rPr>
        <w:t>-</w:t>
      </w:r>
      <w:r w:rsidR="00D238CA" w:rsidRPr="008027CB">
        <w:rPr>
          <w:b/>
          <w:sz w:val="16"/>
          <w:szCs w:val="16"/>
        </w:rPr>
        <w:t>Dir</w:t>
      </w:r>
      <w:r>
        <w:rPr>
          <w:b/>
          <w:sz w:val="16"/>
          <w:szCs w:val="16"/>
        </w:rPr>
        <w:t xml:space="preserve">.SC </w:t>
      </w:r>
      <w:r w:rsidR="00D238CA" w:rsidRPr="008027CB">
        <w:rPr>
          <w:b/>
          <w:sz w:val="16"/>
          <w:szCs w:val="16"/>
        </w:rPr>
        <w:t>C</w:t>
      </w:r>
      <w:r w:rsidR="008150F0" w:rsidRPr="008027CB">
        <w:rPr>
          <w:b/>
          <w:sz w:val="16"/>
          <w:szCs w:val="16"/>
        </w:rPr>
        <w:t>u</w:t>
      </w:r>
      <w:r w:rsidR="00A40855" w:rsidRPr="008027CB">
        <w:rPr>
          <w:b/>
          <w:sz w:val="16"/>
          <w:szCs w:val="16"/>
        </w:rPr>
        <w:t>re palliative</w:t>
      </w:r>
      <w:r w:rsidR="00B1367A">
        <w:rPr>
          <w:b/>
          <w:sz w:val="16"/>
          <w:szCs w:val="16"/>
        </w:rPr>
        <w:t xml:space="preserve"> e Terapia del dolore-</w:t>
      </w:r>
      <w:r w:rsidR="00A40855" w:rsidRPr="008027CB">
        <w:rPr>
          <w:b/>
          <w:sz w:val="16"/>
          <w:szCs w:val="16"/>
        </w:rPr>
        <w:t xml:space="preserve">AO Città della Salute e della Scienza </w:t>
      </w:r>
      <w:r>
        <w:rPr>
          <w:b/>
          <w:sz w:val="16"/>
          <w:szCs w:val="16"/>
        </w:rPr>
        <w:t xml:space="preserve"> </w:t>
      </w:r>
      <w:r w:rsidR="006E4A0E">
        <w:rPr>
          <w:b/>
          <w:sz w:val="16"/>
          <w:szCs w:val="16"/>
        </w:rPr>
        <w:t>Torino</w:t>
      </w:r>
      <w:r w:rsidR="00B1367A">
        <w:rPr>
          <w:b/>
          <w:sz w:val="16"/>
          <w:szCs w:val="16"/>
        </w:rPr>
        <w:t xml:space="preserve">   </w:t>
      </w:r>
      <w:r w:rsidR="006E334E" w:rsidRPr="008027CB">
        <w:rPr>
          <w:b/>
          <w:sz w:val="16"/>
          <w:szCs w:val="16"/>
        </w:rPr>
        <w:br/>
      </w:r>
      <w:r w:rsidR="006E4A0E">
        <w:rPr>
          <w:b/>
          <w:sz w:val="16"/>
          <w:szCs w:val="16"/>
        </w:rPr>
        <w:t>Ore 12.45 – 13.15</w:t>
      </w:r>
      <w:r w:rsidR="00280E72" w:rsidRPr="006E334E">
        <w:rPr>
          <w:b/>
          <w:sz w:val="16"/>
          <w:szCs w:val="16"/>
        </w:rPr>
        <w:t xml:space="preserve"> La des</w:t>
      </w:r>
      <w:r w:rsidR="00FA4882" w:rsidRPr="006E334E">
        <w:rPr>
          <w:b/>
          <w:sz w:val="16"/>
          <w:szCs w:val="16"/>
        </w:rPr>
        <w:t>istenza terapeutica – A.</w:t>
      </w:r>
      <w:r w:rsidR="00280E72" w:rsidRPr="006E334E">
        <w:rPr>
          <w:b/>
          <w:sz w:val="16"/>
          <w:szCs w:val="16"/>
        </w:rPr>
        <w:t xml:space="preserve"> Valle</w:t>
      </w:r>
      <w:r w:rsidR="007174C3" w:rsidRPr="006E334E">
        <w:rPr>
          <w:b/>
          <w:sz w:val="16"/>
          <w:szCs w:val="16"/>
        </w:rPr>
        <w:t xml:space="preserve"> – </w:t>
      </w:r>
      <w:r w:rsidR="007174C3" w:rsidRPr="008027CB">
        <w:rPr>
          <w:b/>
          <w:sz w:val="16"/>
          <w:szCs w:val="16"/>
        </w:rPr>
        <w:t>Responsabile Sanitario Fondazione FARO</w:t>
      </w:r>
      <w:r w:rsidR="003118C4" w:rsidRPr="008027CB">
        <w:rPr>
          <w:b/>
          <w:sz w:val="16"/>
          <w:szCs w:val="16"/>
        </w:rPr>
        <w:br/>
      </w:r>
      <w:r w:rsidR="00B1367A">
        <w:rPr>
          <w:b/>
          <w:sz w:val="16"/>
          <w:szCs w:val="16"/>
        </w:rPr>
        <w:t>DIBATTITO</w:t>
      </w:r>
      <w:r w:rsidR="00B1367A">
        <w:rPr>
          <w:b/>
          <w:sz w:val="16"/>
          <w:szCs w:val="16"/>
        </w:rPr>
        <w:br/>
      </w:r>
      <w:r w:rsidR="00033734">
        <w:rPr>
          <w:b/>
          <w:sz w:val="16"/>
          <w:szCs w:val="16"/>
        </w:rPr>
        <w:t xml:space="preserve">ORE 13.30 </w:t>
      </w:r>
      <w:r w:rsidR="003118C4" w:rsidRPr="003118C4">
        <w:rPr>
          <w:b/>
          <w:sz w:val="16"/>
          <w:szCs w:val="16"/>
        </w:rPr>
        <w:t xml:space="preserve">  CONCLUSIONI      </w:t>
      </w:r>
      <w:r w:rsidR="003118C4">
        <w:rPr>
          <w:b/>
          <w:sz w:val="16"/>
          <w:szCs w:val="16"/>
        </w:rPr>
        <w:br/>
      </w:r>
      <w:r w:rsidR="003118C4" w:rsidRPr="003118C4">
        <w:rPr>
          <w:b/>
          <w:sz w:val="16"/>
          <w:szCs w:val="16"/>
        </w:rPr>
        <w:t>TEST DI VERIFICA    E   RILASCIO ATTESTATI</w:t>
      </w:r>
    </w:p>
    <w:p w:rsidR="006E334E" w:rsidRPr="006E334E" w:rsidRDefault="006E334E" w:rsidP="009359FD">
      <w:pPr>
        <w:rPr>
          <w:sz w:val="16"/>
          <w:szCs w:val="16"/>
        </w:rPr>
      </w:pPr>
    </w:p>
    <w:p w:rsidR="009359FD" w:rsidRDefault="009359FD" w:rsidP="009359FD"/>
    <w:p w:rsidR="009359FD" w:rsidRPr="00DB4C0F" w:rsidRDefault="009359FD" w:rsidP="00DB4C0F">
      <w:pPr>
        <w:jc w:val="center"/>
        <w:rPr>
          <w:color w:val="FF0000"/>
        </w:rPr>
      </w:pPr>
    </w:p>
    <w:sectPr w:rsidR="009359FD" w:rsidRPr="00DB4C0F" w:rsidSect="00C93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FDE"/>
    <w:multiLevelType w:val="hybridMultilevel"/>
    <w:tmpl w:val="ACC6DD7A"/>
    <w:lvl w:ilvl="0" w:tplc="EC2297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211B0"/>
    <w:multiLevelType w:val="hybridMultilevel"/>
    <w:tmpl w:val="5CDAA932"/>
    <w:lvl w:ilvl="0" w:tplc="0C00C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F1E30"/>
    <w:multiLevelType w:val="hybridMultilevel"/>
    <w:tmpl w:val="D41A8486"/>
    <w:lvl w:ilvl="0" w:tplc="76C023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06E91"/>
    <w:rsid w:val="00010116"/>
    <w:rsid w:val="000317A8"/>
    <w:rsid w:val="00033734"/>
    <w:rsid w:val="000361DB"/>
    <w:rsid w:val="000421EC"/>
    <w:rsid w:val="000529A1"/>
    <w:rsid w:val="00060880"/>
    <w:rsid w:val="00063383"/>
    <w:rsid w:val="000B0441"/>
    <w:rsid w:val="000B2016"/>
    <w:rsid w:val="000B37C9"/>
    <w:rsid w:val="000D0F13"/>
    <w:rsid w:val="000E2AAF"/>
    <w:rsid w:val="000F0059"/>
    <w:rsid w:val="000F2D94"/>
    <w:rsid w:val="00101782"/>
    <w:rsid w:val="001144FF"/>
    <w:rsid w:val="001664C2"/>
    <w:rsid w:val="00176186"/>
    <w:rsid w:val="0018273D"/>
    <w:rsid w:val="00187840"/>
    <w:rsid w:val="0018787F"/>
    <w:rsid w:val="001A004A"/>
    <w:rsid w:val="001B60AD"/>
    <w:rsid w:val="001F1493"/>
    <w:rsid w:val="001F3346"/>
    <w:rsid w:val="0024163B"/>
    <w:rsid w:val="00264D22"/>
    <w:rsid w:val="00265409"/>
    <w:rsid w:val="00280E72"/>
    <w:rsid w:val="002A0F6C"/>
    <w:rsid w:val="002B3490"/>
    <w:rsid w:val="002F73D6"/>
    <w:rsid w:val="003118C4"/>
    <w:rsid w:val="003324E3"/>
    <w:rsid w:val="00356915"/>
    <w:rsid w:val="0036724C"/>
    <w:rsid w:val="00374BC0"/>
    <w:rsid w:val="003E01C7"/>
    <w:rsid w:val="003E742D"/>
    <w:rsid w:val="00421F1C"/>
    <w:rsid w:val="004232A4"/>
    <w:rsid w:val="00426488"/>
    <w:rsid w:val="00434D13"/>
    <w:rsid w:val="004364E8"/>
    <w:rsid w:val="004427DF"/>
    <w:rsid w:val="004437F6"/>
    <w:rsid w:val="00451916"/>
    <w:rsid w:val="004649B1"/>
    <w:rsid w:val="00472005"/>
    <w:rsid w:val="004A52FB"/>
    <w:rsid w:val="004A667E"/>
    <w:rsid w:val="004A7C39"/>
    <w:rsid w:val="004B61B1"/>
    <w:rsid w:val="004F1997"/>
    <w:rsid w:val="00506349"/>
    <w:rsid w:val="0052399C"/>
    <w:rsid w:val="0053020F"/>
    <w:rsid w:val="00532A2A"/>
    <w:rsid w:val="00537304"/>
    <w:rsid w:val="005476DB"/>
    <w:rsid w:val="00552E32"/>
    <w:rsid w:val="00561E03"/>
    <w:rsid w:val="0057083C"/>
    <w:rsid w:val="0058745B"/>
    <w:rsid w:val="005A244A"/>
    <w:rsid w:val="005A40CA"/>
    <w:rsid w:val="005B2318"/>
    <w:rsid w:val="005B2FC4"/>
    <w:rsid w:val="005D6297"/>
    <w:rsid w:val="005E0D41"/>
    <w:rsid w:val="00604C12"/>
    <w:rsid w:val="00652828"/>
    <w:rsid w:val="00662DB8"/>
    <w:rsid w:val="00677D00"/>
    <w:rsid w:val="006861B2"/>
    <w:rsid w:val="006A0742"/>
    <w:rsid w:val="006A2C59"/>
    <w:rsid w:val="006D4034"/>
    <w:rsid w:val="006D4128"/>
    <w:rsid w:val="006E334E"/>
    <w:rsid w:val="006E4A0E"/>
    <w:rsid w:val="006F1448"/>
    <w:rsid w:val="006F3EA5"/>
    <w:rsid w:val="007174C3"/>
    <w:rsid w:val="0074215D"/>
    <w:rsid w:val="00742BAC"/>
    <w:rsid w:val="0076055E"/>
    <w:rsid w:val="0077372E"/>
    <w:rsid w:val="007A0F5A"/>
    <w:rsid w:val="007C7EE4"/>
    <w:rsid w:val="007E7B46"/>
    <w:rsid w:val="00801FDB"/>
    <w:rsid w:val="008027CB"/>
    <w:rsid w:val="008150F0"/>
    <w:rsid w:val="00847E8A"/>
    <w:rsid w:val="008639F1"/>
    <w:rsid w:val="00863FB1"/>
    <w:rsid w:val="00876583"/>
    <w:rsid w:val="00876BBD"/>
    <w:rsid w:val="008909DA"/>
    <w:rsid w:val="008A7843"/>
    <w:rsid w:val="008C5D00"/>
    <w:rsid w:val="008D0750"/>
    <w:rsid w:val="008D323B"/>
    <w:rsid w:val="008E6178"/>
    <w:rsid w:val="009141ED"/>
    <w:rsid w:val="00934D0C"/>
    <w:rsid w:val="009359FD"/>
    <w:rsid w:val="009860B9"/>
    <w:rsid w:val="00986203"/>
    <w:rsid w:val="009869E9"/>
    <w:rsid w:val="00993BB1"/>
    <w:rsid w:val="009C4929"/>
    <w:rsid w:val="009D742B"/>
    <w:rsid w:val="00A10A4D"/>
    <w:rsid w:val="00A15701"/>
    <w:rsid w:val="00A308D8"/>
    <w:rsid w:val="00A40855"/>
    <w:rsid w:val="00A460C6"/>
    <w:rsid w:val="00AA2626"/>
    <w:rsid w:val="00AB2A1C"/>
    <w:rsid w:val="00AB6DF8"/>
    <w:rsid w:val="00AD0081"/>
    <w:rsid w:val="00B1367A"/>
    <w:rsid w:val="00B2183D"/>
    <w:rsid w:val="00B22D02"/>
    <w:rsid w:val="00B33F3D"/>
    <w:rsid w:val="00B376BD"/>
    <w:rsid w:val="00B60D23"/>
    <w:rsid w:val="00B822D5"/>
    <w:rsid w:val="00BA49EF"/>
    <w:rsid w:val="00BD6CDA"/>
    <w:rsid w:val="00BF1EAB"/>
    <w:rsid w:val="00C317DF"/>
    <w:rsid w:val="00C4207A"/>
    <w:rsid w:val="00C46B51"/>
    <w:rsid w:val="00C72A98"/>
    <w:rsid w:val="00C7647F"/>
    <w:rsid w:val="00C86E3B"/>
    <w:rsid w:val="00C93491"/>
    <w:rsid w:val="00C95CCA"/>
    <w:rsid w:val="00CA106A"/>
    <w:rsid w:val="00CA4A84"/>
    <w:rsid w:val="00CC7D03"/>
    <w:rsid w:val="00CE0D06"/>
    <w:rsid w:val="00D07A86"/>
    <w:rsid w:val="00D238CA"/>
    <w:rsid w:val="00D31B65"/>
    <w:rsid w:val="00D561D2"/>
    <w:rsid w:val="00D63645"/>
    <w:rsid w:val="00D84B55"/>
    <w:rsid w:val="00D8795A"/>
    <w:rsid w:val="00DB4C0F"/>
    <w:rsid w:val="00DC2283"/>
    <w:rsid w:val="00DC3C5B"/>
    <w:rsid w:val="00DF0E6F"/>
    <w:rsid w:val="00E14DA0"/>
    <w:rsid w:val="00E20324"/>
    <w:rsid w:val="00E43B4A"/>
    <w:rsid w:val="00E46E7D"/>
    <w:rsid w:val="00E518F0"/>
    <w:rsid w:val="00E53D9D"/>
    <w:rsid w:val="00E64BFB"/>
    <w:rsid w:val="00EA514D"/>
    <w:rsid w:val="00EC41E8"/>
    <w:rsid w:val="00F06E91"/>
    <w:rsid w:val="00F13BC1"/>
    <w:rsid w:val="00F245CD"/>
    <w:rsid w:val="00F34503"/>
    <w:rsid w:val="00F45257"/>
    <w:rsid w:val="00F60D15"/>
    <w:rsid w:val="00F613FE"/>
    <w:rsid w:val="00F63B4E"/>
    <w:rsid w:val="00F95586"/>
    <w:rsid w:val="00F97556"/>
    <w:rsid w:val="00FA4882"/>
    <w:rsid w:val="00FA7E4B"/>
    <w:rsid w:val="00FB2472"/>
    <w:rsid w:val="00FC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E9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5D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403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F3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3346"/>
    <w:rPr>
      <w:rFonts w:ascii="Courier New" w:eastAsia="Times New Roman" w:hAnsi="Courier New" w:cs="Courier New"/>
    </w:rPr>
  </w:style>
  <w:style w:type="character" w:styleId="Enfasidelicata">
    <w:name w:val="Subtle Emphasis"/>
    <w:basedOn w:val="Carpredefinitoparagrafo"/>
    <w:uiPriority w:val="19"/>
    <w:qFormat/>
    <w:rsid w:val="00B822D5"/>
    <w:rPr>
      <w:i/>
      <w:iCs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D0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06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D1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662D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238CA"/>
    <w:rPr>
      <w:b/>
      <w:bCs/>
      <w:i w:val="0"/>
      <w:iCs w:val="0"/>
    </w:rPr>
  </w:style>
  <w:style w:type="character" w:customStyle="1" w:styleId="st">
    <w:name w:val="st"/>
    <w:basedOn w:val="Carpredefinitoparagrafo"/>
    <w:rsid w:val="00D23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ia.sinibaldi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Larghero</dc:creator>
  <cp:lastModifiedBy>amministratore</cp:lastModifiedBy>
  <cp:revision>10</cp:revision>
  <cp:lastPrinted>2014-01-10T17:37:00Z</cp:lastPrinted>
  <dcterms:created xsi:type="dcterms:W3CDTF">2014-01-10T16:22:00Z</dcterms:created>
  <dcterms:modified xsi:type="dcterms:W3CDTF">2014-01-11T09:07:00Z</dcterms:modified>
</cp:coreProperties>
</file>